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47AB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ПОЛИТИКА ИСПОЛЬЗОВАНИЯ ФАЙЛОВ COOKIE</w:t>
      </w:r>
    </w:p>
    <w:p w14:paraId="141857C5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Сайт: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4" w:history="1">
        <w:r w:rsidRPr="002324C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https://24tricholog.ru/</w:t>
        </w:r>
      </w:hyperlink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его поддомены.</w:t>
      </w:r>
    </w:p>
    <w:p w14:paraId="04EBE295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Оператор: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Общество с ограниченной ответственностью «Клиника современной трихологии».</w:t>
      </w:r>
    </w:p>
    <w:p w14:paraId="68602294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ИНН: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2460230222.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ОГРН: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1112468029079.</w:t>
      </w:r>
    </w:p>
    <w:p w14:paraId="4B1B674D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Юридический адрес: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660077, Красноярский край, г. о. город Красноярск, г. Красноярск, ул. Алексеева, д. 34,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помещ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176.</w:t>
      </w:r>
    </w:p>
    <w:p w14:paraId="1BF00E44" w14:textId="154B90BD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Электронная почта: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5" w:history="1">
        <w:r w:rsidRPr="002324C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Дата последнего обновления</w:t>
      </w: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:06</w:t>
      </w: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10.2026г</w:t>
      </w:r>
    </w:p>
    <w:p w14:paraId="63600B1C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1. Общие положения</w:t>
      </w:r>
    </w:p>
    <w:p w14:paraId="76972B27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1.1.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Настоящая Политика определяет условия использования файлов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аналогичных технологий на сайте </w:t>
      </w:r>
      <w:hyperlink r:id="rId6" w:history="1">
        <w:r w:rsidRPr="002324C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https://24tricholog.ru/</w:t>
        </w:r>
      </w:hyperlink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его поддоменах (далее — Сайт).</w:t>
      </w:r>
    </w:p>
    <w:p w14:paraId="205F6C48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1.2.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Политика объясняет, какие технические данные могут обрабатываться при посещении Сайта, для каких целей они используются и как посетитель может управлять своим выбором.</w:t>
      </w:r>
    </w:p>
    <w:p w14:paraId="07C9DC67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1.3.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случаях, когда информация, полученная с помощью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аналогичных технологий, относится к персональным данным, её обработка осуществляется в соответствии с Федеральным законом от 27.07.2006 № 152-ФЗ «О персональных данных» и Политикой обработки персональных данных Оператора.</w:t>
      </w:r>
    </w:p>
    <w:p w14:paraId="66191184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1.4.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Настоящая Политика является </w:t>
      </w:r>
      <w:proofErr w:type="gram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информационным документом</w:t>
      </w:r>
      <w:proofErr w:type="gram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сама по себе не является согласием на обработку персональных данных.</w:t>
      </w:r>
    </w:p>
    <w:p w14:paraId="6AC1D456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Просмотр Сайта, прокрутка страниц, продолжение использования Сайта или закрытие уведомления о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означают согласия на необязательную веб-аналитику.</w:t>
      </w:r>
    </w:p>
    <w:p w14:paraId="28FBC9D9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1.5.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Отказ от аналитических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препятствует просмотру основной информации на Сайте и использованию его основных функций.</w:t>
      </w:r>
    </w:p>
    <w:p w14:paraId="5E7B652B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2. Что такое файлы </w:t>
      </w:r>
      <w:proofErr w:type="spellStart"/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cookie</w:t>
      </w:r>
      <w:proofErr w:type="spellEnd"/>
    </w:p>
    <w:p w14:paraId="3EE50C92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2.1.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небольшие фрагменты данных, которые сохраняются на устройстве посетителя при взаимодействии с Сайтом.</w:t>
      </w:r>
    </w:p>
    <w:p w14:paraId="742010BB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2.2.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зависимости от назначения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позволяют сохранять настройки, запоминать выбор посетителя относительно аналитики и собирать статистику посещений.</w:t>
      </w:r>
    </w:p>
    <w:p w14:paraId="0D2ED205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2.3.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Аналогичные технологии могут использовать локальное хранилище браузера и другие технические средства сохранения информации. Условия настоящей Политики распространяются на них в части, соответствующей их назначению.</w:t>
      </w:r>
    </w:p>
    <w:p w14:paraId="583BB580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2.4.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IP-адреса и другие технические идентификаторы не признаются обезличенными автоматически. Если такие сведения позволяют прямо или косвенно определить физическое лицо, к их обработке применяются требования законодательства о персональных данных.</w:t>
      </w:r>
    </w:p>
    <w:p w14:paraId="05AEC55F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3. Категории </w:t>
      </w:r>
      <w:proofErr w:type="spellStart"/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 и цели их использования</w:t>
      </w:r>
    </w:p>
    <w:p w14:paraId="1CD68722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3.1. Технически необходимые средства</w:t>
      </w:r>
    </w:p>
    <w:p w14:paraId="6D0AF0FA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Используются в объёме, необходимом для обеспечения основных функций Сайта и сохранения выбора посетителя относительно аналитики.</w:t>
      </w:r>
    </w:p>
    <w:p w14:paraId="57CB878D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Такие средства не должны использоваться для рекламного отслеживания или необязательной аналитики.</w:t>
      </w:r>
    </w:p>
    <w:p w14:paraId="361C193F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Если при их использовании обрабатываются персональные данные, Оператор определяет соответствующее законное основание. Само наименование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«необходимыми» не освобождает от соблюдения законодательства.</w:t>
      </w:r>
    </w:p>
    <w:p w14:paraId="6F014460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3.2. Аналитические </w:t>
      </w:r>
      <w:proofErr w:type="spellStart"/>
      <w:r w:rsidRPr="002324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cookie</w:t>
      </w:r>
      <w:proofErr w:type="spellEnd"/>
    </w:p>
    <w:p w14:paraId="1EA90373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Используются сервисом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Яндекс.Метрика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для:</w:t>
      </w:r>
    </w:p>
    <w:p w14:paraId="54F60DE5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анализа посещаемости Сайта;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изучения переходов между страницами и действий посетителей;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выявления затруднений при использовании Сайта;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улучшения структуры, содержания и удобства Сайта.</w:t>
      </w:r>
    </w:p>
    <w:p w14:paraId="7E7FF017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Обработка персональных данных средствами необязательной аналитики осуществляется только после получения отдельного согласия посетителя.</w:t>
      </w:r>
    </w:p>
    <w:p w14:paraId="0D2AA3C3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3.3. Ограничение целей</w:t>
      </w:r>
    </w:p>
    <w:p w14:paraId="37D917A1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Настоящая Политика не предусматривает использование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рекламного профилирования или персонализированного показа рекламы.</w:t>
      </w:r>
    </w:p>
    <w:p w14:paraId="1E6C4046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Подключение новых необязательных сервисов или изменение целей обработки требует предварительной оценки правовых оснований, актуализации документов и, когда это необходимо, получения соответствующего согласия.</w:t>
      </w:r>
    </w:p>
    <w:p w14:paraId="39EA8D87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4. Какие данные обрабатываются</w:t>
      </w:r>
    </w:p>
    <w:p w14:paraId="7644548C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4.1.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использовании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Яндекс.Метрики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зависимости от настроек сервиса могут обрабатываться:</w:t>
      </w:r>
    </w:p>
    <w:p w14:paraId="366C7D44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IP-адрес;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— идентификаторы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— тип устройства;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сведения об операционной системе;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тип, версия и язык браузера;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дата и время посещения;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посещённые страницы;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источник перехода на Сайт;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сведения о действиях посетителя на Сайте;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технические параметры, необходимые для формирования статистики.</w:t>
      </w:r>
    </w:p>
    <w:p w14:paraId="7B0E5DA9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4.2.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сохранения выбора посетителя могут фиксироваться выбранные настройки аналитики и технические сведения, необходимые для их применения и подтверждения получения согласия.</w:t>
      </w:r>
    </w:p>
    <w:p w14:paraId="712C12EE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4.3.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Состав обрабатываемых данных ограничивается необходимым для заявленных целей объёмом.</w:t>
      </w:r>
    </w:p>
    <w:p w14:paraId="42DF1C16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4.4.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Имена, номера телефонов, тексты заявок, содержимое полей форм и сведения о здоровье не должны передаваться в аналитические системы.</w:t>
      </w:r>
    </w:p>
    <w:p w14:paraId="044559ED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Оператор обеспечивает соответствующие настройки счётчиков, событий и инструментов записи действий посетителей, если такие инструменты используются. Персональные данные не должны включаться в адреса страниц и параметры событий, передаваемые в аналитику.</w:t>
      </w:r>
    </w:p>
    <w:p w14:paraId="73979C15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5. Используемый аналитический сервис</w:t>
      </w:r>
    </w:p>
    <w:p w14:paraId="1A4BBA4E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5.1.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Сайте используется </w:t>
      </w:r>
      <w:proofErr w:type="spellStart"/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Яндекс.Метрика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2"/>
        <w:gridCol w:w="2782"/>
        <w:gridCol w:w="4771"/>
      </w:tblGrid>
      <w:tr w:rsidR="002324CC" w:rsidRPr="002324CC" w14:paraId="18CB76EF" w14:textId="77777777" w:rsidTr="002324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3712BB" w14:textId="77777777" w:rsidR="002324CC" w:rsidRPr="002324CC" w:rsidRDefault="002324CC" w:rsidP="00232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Сервис</w:t>
            </w:r>
          </w:p>
        </w:tc>
        <w:tc>
          <w:tcPr>
            <w:tcW w:w="0" w:type="auto"/>
            <w:vAlign w:val="center"/>
            <w:hideMark/>
          </w:tcPr>
          <w:p w14:paraId="69D68C50" w14:textId="77777777" w:rsidR="002324CC" w:rsidRPr="002324CC" w:rsidRDefault="002324CC" w:rsidP="00232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Назначение</w:t>
            </w:r>
          </w:p>
        </w:tc>
        <w:tc>
          <w:tcPr>
            <w:tcW w:w="0" w:type="auto"/>
            <w:vAlign w:val="center"/>
            <w:hideMark/>
          </w:tcPr>
          <w:p w14:paraId="66D1C6FB" w14:textId="77777777" w:rsidR="002324CC" w:rsidRPr="002324CC" w:rsidRDefault="002324CC" w:rsidP="00232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Основные категории данных</w:t>
            </w:r>
          </w:p>
        </w:tc>
      </w:tr>
      <w:tr w:rsidR="002324CC" w:rsidRPr="002324CC" w14:paraId="17F043CA" w14:textId="77777777" w:rsidTr="002324CC">
        <w:trPr>
          <w:trHeight w:val="1234"/>
          <w:tblCellSpacing w:w="15" w:type="dxa"/>
        </w:trPr>
        <w:tc>
          <w:tcPr>
            <w:tcW w:w="0" w:type="auto"/>
            <w:vAlign w:val="center"/>
            <w:hideMark/>
          </w:tcPr>
          <w:p w14:paraId="509E69F1" w14:textId="77777777" w:rsidR="002324CC" w:rsidRPr="002324CC" w:rsidRDefault="002324CC" w:rsidP="00232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32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Яндекс.Метрика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532873" w14:textId="77777777" w:rsidR="002324CC" w:rsidRPr="002324CC" w:rsidRDefault="002324CC" w:rsidP="00232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 посещаемости и действий посетителей, улучшение Сайта</w:t>
            </w:r>
          </w:p>
        </w:tc>
        <w:tc>
          <w:tcPr>
            <w:tcW w:w="0" w:type="auto"/>
            <w:vAlign w:val="center"/>
            <w:hideMark/>
          </w:tcPr>
          <w:p w14:paraId="5943C52D" w14:textId="77777777" w:rsidR="002324CC" w:rsidRPr="002324CC" w:rsidRDefault="002324CC" w:rsidP="00232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IP-адрес, идентификаторы </w:t>
            </w:r>
            <w:proofErr w:type="spellStart"/>
            <w:r w:rsidRPr="00232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cookie</w:t>
            </w:r>
            <w:proofErr w:type="spellEnd"/>
            <w:r w:rsidRPr="00232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сведения об устройстве и браузере, посещённых страницах, источниках переходов и действиях на Сайте</w:t>
            </w:r>
          </w:p>
        </w:tc>
      </w:tr>
    </w:tbl>
    <w:p w14:paraId="77655A32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5.2.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работе сервиса соответствующие технические данные передаются поставщику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Яндекс.Метрики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объёме, необходимом для аналитики, и при наличии надлежащего правового основания.</w:t>
      </w:r>
    </w:p>
    <w:p w14:paraId="06422AC0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5.3.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Информация о работе сервиса размещена в его документации: </w:t>
      </w:r>
      <w:hyperlink r:id="rId7" w:history="1">
        <w:r w:rsidRPr="002324C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https://yandex.ru/support/metrica/</w:t>
        </w:r>
      </w:hyperlink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36EC185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5.4.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Привлечение поставщика сервиса не освобождает Оператора от обязанностей, установленных законодательством о персональных данных.</w:t>
      </w:r>
    </w:p>
    <w:p w14:paraId="3B02E6E1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6. Согласие на веб-аналитику</w:t>
      </w:r>
    </w:p>
    <w:p w14:paraId="79601E3A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6.1.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первом посещении Сайта, а также при отсутствии сохранённого выбора посетителю отображается уведомление, позволяющее разрешить или отклонить необязательную аналитику.</w:t>
      </w:r>
    </w:p>
    <w:p w14:paraId="777484C3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6.2.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получения согласия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Яндекс.Метрика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запускается, аналитические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устанавливаются и аналитические запросы не направляются.</w:t>
      </w:r>
    </w:p>
    <w:p w14:paraId="4C162A0B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6.3.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Согласие выражается активным действием посетителя — нажатием соответствующей кнопки или подтверждением настроек после ознакомления с отдельным текстом согласия.</w:t>
      </w:r>
    </w:p>
    <w:p w14:paraId="0957D5EB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Согласие на аналитику не должно быть выбрано заранее.</w:t>
      </w:r>
    </w:p>
    <w:p w14:paraId="09B65DC2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6.4.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Отказ от аналитики сохраняется и учитывается при последующем использовании Сайта в пределах технических возможностей выбранного средства хранения настроек.</w:t>
      </w:r>
    </w:p>
    <w:p w14:paraId="34379699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6.5.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Согласие на аналитику не включает согласия на рекламные сообщения, обработку заявки на приём или распространение персональных данных.</w:t>
      </w:r>
    </w:p>
    <w:p w14:paraId="53992B1F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6.6.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Оператор фиксирует сведения, необходимые для подтверждения получения согласия, в объёме и на срок, предусмотренные Политикой обработки персональных данных.</w:t>
      </w:r>
    </w:p>
    <w:p w14:paraId="36181F4D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7. Управление </w:t>
      </w:r>
      <w:proofErr w:type="spellStart"/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 и отзыв согласия</w:t>
      </w:r>
    </w:p>
    <w:p w14:paraId="56759B0C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7.1.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Посетитель может изменить ранее сделанный выбор через настройки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Сайте.</w:t>
      </w:r>
    </w:p>
    <w:p w14:paraId="78C9FF89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7.2.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Отзыв согласия также можно направить:</w:t>
      </w:r>
    </w:p>
    <w:p w14:paraId="785D2559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— по электронной почте </w:t>
      </w:r>
      <w:hyperlink r:id="rId8" w:history="1">
        <w:r w:rsidRPr="002324CC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по почтовому адресу Оператора, указанному в настоящей Политике.</w:t>
      </w:r>
    </w:p>
    <w:p w14:paraId="286ECDD5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Если для исполнения обращения необходимо определить соответствующие аналитические записи, Оператор может запросить минимальные дополнительные сведения. Предоставление избыточных данных не требуется.</w:t>
      </w:r>
    </w:p>
    <w:p w14:paraId="3DDB19A7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7.3.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 изменения выбора на отказ новые аналитические запросы прекращаются. Прекращение обработки ранее полученных данных и их уничтожение осуществляются в порядке, установленном законодательством и Политикой обработки персональных данных.</w:t>
      </w:r>
    </w:p>
    <w:p w14:paraId="1973FB21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7.4.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Посетитель также может средствами браузера:</w:t>
      </w:r>
    </w:p>
    <w:p w14:paraId="1175E434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— удалить сохранённые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— запретить установку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— ограничить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отдельных сайтов;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настроить автоматическое удаление данных при закрытии браузера.</w:t>
      </w:r>
    </w:p>
    <w:p w14:paraId="72C04FBE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Соответствующие настройки обычно доступны в разделах «Конфиденциальность», «Безопасность» или «Файлы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».</w:t>
      </w:r>
    </w:p>
    <w:p w14:paraId="56C01658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7.5.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Удаление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браузере само по себе не означает удаления ранее собранных данных из аналитического сервиса.</w:t>
      </w:r>
    </w:p>
    <w:p w14:paraId="22262495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7.6.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 удаления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или данных локального хранилища выбор посетителя может быть утрачен. В этом случае Сайт повторно запрашивает выбор и не запускает необязательную аналитику до нового согласия.</w:t>
      </w:r>
    </w:p>
    <w:p w14:paraId="2C563036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7.7.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Блокировка всех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может повлиять на сохранение настроек и работу отдельных технических функций. Отказ только от аналитики не должен препятствовать использованию основных функций Сайта.</w:t>
      </w:r>
    </w:p>
    <w:p w14:paraId="0184576C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8. Сроки хранения</w:t>
      </w:r>
    </w:p>
    <w:p w14:paraId="4D1A6881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8.1.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могут быть:</w:t>
      </w:r>
    </w:p>
    <w:p w14:paraId="09280565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— </w:t>
      </w: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сессионными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сохраняющимися на время сеанса работы браузера;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— </w:t>
      </w: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постоянными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сохраняющимися до истечения установленного срока или удаления пользователем.</w:t>
      </w:r>
    </w:p>
    <w:p w14:paraId="5F639B2D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8.2.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Срок действия конкретного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определяется его назначением и фактическими настройками Сайта или сервиса. Информацию о сроке действия сохранённых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можно просмотреть в настройках браузера.</w:t>
      </w:r>
    </w:p>
    <w:p w14:paraId="0B4502FD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8.3.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Срок действия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устройстве и срок хранения данных в аналитическом сервисе могут различаться. Истечение срока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означает автоматического удаления ранее полученной информации из сервиса.</w:t>
      </w:r>
    </w:p>
    <w:p w14:paraId="71905E20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8.4.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Аналитические персональные данные обрабатываются не дольше, чем необходимо для достижения заявленной цели. При достижении цели либо отзыве согласия обработка прекращается и данные уничтожаются в порядке и сроки, предусмотренные статьёй 21 Федерального закона № 152-ФЗ, если отсутствует самостоятельное законное основание для продолжения обработки.</w:t>
      </w:r>
    </w:p>
    <w:p w14:paraId="4A77F6FF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8.5.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Настройки и сроки хранения, установленные поставщиком сервиса, сами по себе не являются основанием для хранения персональных данных сверх необходимого срока.</w:t>
      </w:r>
    </w:p>
    <w:p w14:paraId="774B7AC3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8.6.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Двухмесячный срок хранения заявок с Сайта, предусмотренный Политикой обработки персональных данных, не является автоматически сроком хранения аналитических данных или сроком действия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5B17AC9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9. Порядок обработки и защита данных</w:t>
      </w:r>
    </w:p>
    <w:p w14:paraId="24C032E2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9.1.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Обработка аналитических данных осуществляется автоматизированно и может включать сбор, запись, систематизацию, накопление, хранение, извлечение, использование, передачу поставщику аналитического сервиса, блокирование, удаление и уничтожение.</w:t>
      </w:r>
    </w:p>
    <w:p w14:paraId="7C6CD4FA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9.2.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Оператор принимает необходимые правовые, организационные и технические меры защиты от неправомерного доступа, изменения, раскрытия, утраты и уничтожения данных.</w:t>
      </w:r>
    </w:p>
    <w:p w14:paraId="76336298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9.3.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Доступ предоставляется только уполномоченным лицам в объёме, необходимом для выполнения соответствующих обязанностей.</w:t>
      </w:r>
    </w:p>
    <w:p w14:paraId="2C5A5117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9.4.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обработке соблюдаются требования законодательства Российской Федерации о локализации персональных данных. Условия хранения и отсутствия трансграничной передачи определены Политикой обработки персональных данных Оператора.</w:t>
      </w:r>
    </w:p>
    <w:p w14:paraId="1FE59A2D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lastRenderedPageBreak/>
        <w:t>10. Права посетителя и обращения</w:t>
      </w:r>
    </w:p>
    <w:p w14:paraId="46587A60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10.1.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случаях, когда обрабатываемая техническая информация относится к персональным данным, посетитель вправе:</w:t>
      </w:r>
    </w:p>
    <w:p w14:paraId="4B5BA066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получать информацию об обработке;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отзывать согласие;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требовать уточнения, блокирования, прекращения обработки или уничтожения в предусмотренных законом случаях;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обжаловать действия или бездействие Оператора в Роскомнадзор или суд;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осуществлять иные предусмотренные законодательством права.</w:t>
      </w:r>
    </w:p>
    <w:p w14:paraId="152535A2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10.2.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Обращения рассматриваются в порядке и сроки, установленные законодательством Российской Федерации.</w:t>
      </w:r>
    </w:p>
    <w:p w14:paraId="4F8753C1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10.3.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Общие сведения об обработке и правах субъектов размещены в Политике обработки персональных данных: </w:t>
      </w:r>
      <w:hyperlink r:id="rId9" w:history="1">
        <w:r w:rsidRPr="002324C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https://24tricholog.ru/policy</w:t>
        </w:r>
      </w:hyperlink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5A4ED08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11. Изменение Политики</w:t>
      </w:r>
    </w:p>
    <w:p w14:paraId="7325FE2E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11.1.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Оператор актуализирует настоящую Политику при изменении используемых технологий, состава сервисов, целей обработки или требований законодательства.</w:t>
      </w:r>
    </w:p>
    <w:p w14:paraId="13952658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11.2.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Новая редакция применяется с момента её размещения на Сайте, если в ней не указан более поздний срок.</w:t>
      </w:r>
    </w:p>
    <w:p w14:paraId="5BECCCB8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11.3.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Изменение Политики само по себе не расширяет ранее предоставленное согласие. Если изменения требуют нового согласия, соответствующая обработка начинается только после его получения.</w:t>
      </w:r>
    </w:p>
    <w:p w14:paraId="26768503" w14:textId="77777777" w:rsidR="002324CC" w:rsidRPr="002324CC" w:rsidRDefault="002324CC" w:rsidP="002324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12. Контактные данные</w:t>
      </w:r>
    </w:p>
    <w:p w14:paraId="2BD99996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ООО «Клиника современной трихологии»</w:t>
      </w:r>
    </w:p>
    <w:p w14:paraId="55E5CCA2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Адрес: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660077, Красноярский край, г. Красноярск, ул. Алексеева, д. 34,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помещ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176.</w:t>
      </w:r>
    </w:p>
    <w:p w14:paraId="6BE84515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Электронная почта: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10" w:history="1">
        <w:r w:rsidRPr="002324C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8AF157D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Сайт:</w:t>
      </w: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11" w:history="1">
        <w:r w:rsidRPr="002324C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https://24tricholog.ru/</w:t>
        </w:r>
      </w:hyperlink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FD834BF" w14:textId="77777777" w:rsidR="002324CC" w:rsidRPr="002324CC" w:rsidRDefault="002324CC" w:rsidP="00232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вопросам использования </w:t>
      </w:r>
      <w:proofErr w:type="spellStart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2324C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изменения выбора и обработки технических данных можно обратиться по указанным контактам.</w:t>
      </w:r>
    </w:p>
    <w:p w14:paraId="4CE033B8" w14:textId="693B0E9D" w:rsidR="00A64436" w:rsidRPr="002324CC" w:rsidRDefault="00A64436" w:rsidP="002324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sectPr w:rsidR="00A64436" w:rsidRPr="00232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CC"/>
    <w:rsid w:val="002324CC"/>
    <w:rsid w:val="00770F3A"/>
    <w:rsid w:val="00A64436"/>
    <w:rsid w:val="00FD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DA45"/>
  <w15:chartTrackingRefBased/>
  <w15:docId w15:val="{B4299EA4-FF42-4298-A950-1BB0953C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2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2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2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2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2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2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2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2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2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2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24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24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24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24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24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24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2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2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2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2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2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24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24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24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2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24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24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24tricholog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yandex.ru/support/metrica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24tricholog.ru/" TargetMode="External"/><Relationship Id="rId11" Type="http://schemas.openxmlformats.org/officeDocument/2006/relationships/hyperlink" Target="https://24tricholog.ru/" TargetMode="External"/><Relationship Id="rId5" Type="http://schemas.openxmlformats.org/officeDocument/2006/relationships/hyperlink" Target="mailto:info@24tricholog.ru" TargetMode="External"/><Relationship Id="rId10" Type="http://schemas.openxmlformats.org/officeDocument/2006/relationships/hyperlink" Target="mailto:info@24tricholog.ru" TargetMode="External"/><Relationship Id="rId4" Type="http://schemas.openxmlformats.org/officeDocument/2006/relationships/hyperlink" Target="https://24tricholog.ru/" TargetMode="External"/><Relationship Id="rId9" Type="http://schemas.openxmlformats.org/officeDocument/2006/relationships/hyperlink" Target="https://24tricholog.ru/polic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1772</Words>
  <Characters>10107</Characters>
  <Application>Microsoft Office Word</Application>
  <DocSecurity>0</DocSecurity>
  <Lines>84</Lines>
  <Paragraphs>23</Paragraphs>
  <ScaleCrop>false</ScaleCrop>
  <Company/>
  <LinksUpToDate>false</LinksUpToDate>
  <CharactersWithSpaces>11856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Медведева</dc:creator>
  <cp:keywords/>
  <dc:description/>
  <cp:lastModifiedBy>Анастасия Медведева</cp:lastModifiedBy>
  <cp:revision>1</cp:revision>
  <dcterms:created xsi:type="dcterms:W3CDTF">2026-10-06T08:57:00Z</dcterms:created>
  <dcterms:modified xsi:type="dcterms:W3CDTF">2026-10-06T08:59:00Z</dcterms:modified>
</cp:coreProperties>
</file>