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C8E62" w14:textId="77777777" w:rsidR="0008702A" w:rsidRPr="0008702A" w:rsidRDefault="0008702A" w:rsidP="000870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  <w:t>Условия обработки персональных данных специалистов, разрешённых для распространения</w:t>
      </w:r>
    </w:p>
    <w:p w14:paraId="2C1F049E" w14:textId="77777777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Оператор: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Общество с ограниченной ответственностью «Клиника современной трихологии».</w:t>
      </w:r>
    </w:p>
    <w:p w14:paraId="3D00F206" w14:textId="77777777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ИНН: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2460230222.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0870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ОГРН: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1112468029079.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0870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Адрес: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660077, Красноярский край, г. о. город Красноярск, г. Красноярск, ул. Алексеева, д. 34, </w:t>
      </w:r>
      <w:proofErr w:type="spellStart"/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помещ</w:t>
      </w:r>
      <w:proofErr w:type="spellEnd"/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176.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0870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Электронная почта по вопросам персональных данных: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5" w:history="1">
        <w:r w:rsidRPr="0008702A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info@24tricholog.ru</w:t>
        </w:r>
      </w:hyperlink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685194BD" w14:textId="77777777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Настоящая информация публикуется в соответствии с частью 10 статьи 10.1 Федерального закона от 27.07.2006 № 152-ФЗ «О персональных данных».</w:t>
      </w:r>
    </w:p>
    <w:p w14:paraId="1CC3F838" w14:textId="77777777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 странице представлены сведения об условиях обработки, наличии запретов и условий на обработку неограниченным кругом лиц персональных данных специалистов, размещаемых на основании их согласий на обработку персональных данных, разрешённых для распространения.</w:t>
      </w:r>
    </w:p>
    <w:p w14:paraId="251642DA" w14:textId="77777777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Подписанные согласия хранятся у Оператора и не публикуются. Подписи, личные контактные данные и иные сведения, не предназначенные для распространения, на этой странице не размещаются.</w:t>
      </w:r>
    </w:p>
    <w:p w14:paraId="620F7C1C" w14:textId="1922CA0D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Дата размещения / последнего обновления: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06.10.2026г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71932FD" w14:textId="77777777" w:rsidR="0008702A" w:rsidRPr="0008702A" w:rsidRDefault="0008702A" w:rsidP="000870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1. Специалисты, к которым относятся условия</w:t>
      </w:r>
    </w:p>
    <w:p w14:paraId="6CC5CE34" w14:textId="77777777" w:rsidR="0008702A" w:rsidRPr="0008702A" w:rsidRDefault="0008702A" w:rsidP="000870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Врачи</w:t>
      </w:r>
    </w:p>
    <w:p w14:paraId="7B8486DD" w14:textId="77777777" w:rsidR="0008702A" w:rsidRPr="0008702A" w:rsidRDefault="0008702A" w:rsidP="000870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Татарченко Наталья Николаевна.</w:t>
      </w:r>
    </w:p>
    <w:p w14:paraId="2636D4BB" w14:textId="77777777" w:rsidR="0008702A" w:rsidRPr="0008702A" w:rsidRDefault="0008702A" w:rsidP="000870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Сизов Дмитрий Геннадьевич.</w:t>
      </w:r>
    </w:p>
    <w:p w14:paraId="208BDAEF" w14:textId="77777777" w:rsidR="0008702A" w:rsidRPr="0008702A" w:rsidRDefault="0008702A" w:rsidP="000870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Аветисян Луиза </w:t>
      </w:r>
      <w:proofErr w:type="spellStart"/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Гамлетовна</w:t>
      </w:r>
      <w:proofErr w:type="spellEnd"/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05AC3DD" w14:textId="77777777" w:rsidR="0008702A" w:rsidRPr="0008702A" w:rsidRDefault="0008702A" w:rsidP="000870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Цих</w:t>
      </w:r>
      <w:proofErr w:type="spellEnd"/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Виктория Сергеевна.</w:t>
      </w:r>
    </w:p>
    <w:p w14:paraId="2518C23D" w14:textId="77777777" w:rsidR="0008702A" w:rsidRPr="0008702A" w:rsidRDefault="0008702A" w:rsidP="000870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Ямских Анна Андреевна.</w:t>
      </w:r>
    </w:p>
    <w:p w14:paraId="41E0668B" w14:textId="77777777" w:rsidR="0008702A" w:rsidRPr="0008702A" w:rsidRDefault="0008702A" w:rsidP="000870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Белокопытова Елена Викторовна.</w:t>
      </w:r>
    </w:p>
    <w:p w14:paraId="58CAA7CE" w14:textId="77777777" w:rsidR="0008702A" w:rsidRPr="0008702A" w:rsidRDefault="0008702A" w:rsidP="000870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Медицинские сёстры</w:t>
      </w:r>
    </w:p>
    <w:p w14:paraId="71946459" w14:textId="77777777" w:rsidR="0008702A" w:rsidRPr="0008702A" w:rsidRDefault="0008702A" w:rsidP="000870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Пивкина Лариса Ивановна.</w:t>
      </w:r>
    </w:p>
    <w:p w14:paraId="64DA945B" w14:textId="77777777" w:rsidR="0008702A" w:rsidRPr="0008702A" w:rsidRDefault="0008702A" w:rsidP="000870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Русских Ирина Александровна.</w:t>
      </w:r>
    </w:p>
    <w:p w14:paraId="307A41CC" w14:textId="77777777" w:rsidR="0008702A" w:rsidRPr="0008702A" w:rsidRDefault="0008702A" w:rsidP="000870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Сайфуллина Наталья </w:t>
      </w:r>
      <w:proofErr w:type="spellStart"/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Касымовна</w:t>
      </w:r>
      <w:proofErr w:type="spellEnd"/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5D3B07AC" w14:textId="77777777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Условия, изложенные ниже, относятся к каждому перечисленному специалисту </w:t>
      </w:r>
      <w:r w:rsidRPr="000870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при совпадении с условиями предоставленного им согласия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Индивидуальные отличия в перечне данных, сроках, условиях и запретах указываются отдельно в разделе 5 настоящей страницы.</w:t>
      </w:r>
    </w:p>
    <w:p w14:paraId="3CA24626" w14:textId="77777777" w:rsidR="0008702A" w:rsidRPr="0008702A" w:rsidRDefault="0008702A" w:rsidP="000870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lastRenderedPageBreak/>
        <w:t>2. Цель и перечень распространяемых данных</w:t>
      </w:r>
    </w:p>
    <w:p w14:paraId="3869F287" w14:textId="77777777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 распространения: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информирование посетителей Сайта о специалистах клиники, их профессиональной деятельности, образовании и квалификации.</w:t>
      </w:r>
    </w:p>
    <w:p w14:paraId="5389ECE6" w14:textId="77777777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Перечень персональных данных, размещаемых на основании согласия:</w:t>
      </w:r>
    </w:p>
    <w:p w14:paraId="6D5214CF" w14:textId="77777777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— фамилия, имя, отчество;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должность;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медицинская специальность;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сведения об образовании;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сведения о повышении квалификации;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фотография.</w:t>
      </w:r>
    </w:p>
    <w:p w14:paraId="5BBA956C" w14:textId="77777777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Размещение сведений, обязательных к раскрытию в силу законодательства о медицинской деятельности, осуществляется на самостоятельном законном основании. Такие сведения необходимо отличать от дополнительных публикаций, основанных на согласии.</w:t>
      </w:r>
    </w:p>
    <w:p w14:paraId="20034A85" w14:textId="77777777" w:rsidR="0008702A" w:rsidRPr="0008702A" w:rsidRDefault="0008702A" w:rsidP="000870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3. Информационный ресурс и условия размещения</w:t>
      </w:r>
    </w:p>
    <w:p w14:paraId="394EA00A" w14:textId="77777777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Информационный ресурс: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6" w:history="1">
        <w:r w:rsidRPr="0008702A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https://24tricholog.ru/</w:t>
        </w:r>
      </w:hyperlink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185E83AA" w14:textId="77777777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Размещение персональных данных осуществляется на указанном Сайте с предоставлением доступа неограниченному кругу лиц в пределах условий соответствующего согласия.</w:t>
      </w:r>
    </w:p>
    <w:p w14:paraId="7CEDD70A" w14:textId="77777777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Согласие на размещение данных на этом Сайте само по себе не охватывает публикацию в социальных сетях, на сторонних сайтах, в рекламных материалах и на иных информационных ресурсах.</w:t>
      </w:r>
    </w:p>
    <w:p w14:paraId="4B5F8302" w14:textId="77777777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Обработка дополнительных сведений и использование изображения специалиста допускаются при наличии необходимых правовых оснований, в том числе с учётом статьи 152.1 Гражданского кодекса Российской Федерации.</w:t>
      </w:r>
    </w:p>
    <w:p w14:paraId="2A31BE9E" w14:textId="77777777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Доступность сведений в Интернете не является самостоятельным разрешением на их копирование, повторную публикацию, включение в базы данных или рекламное использование. Лица, получившие доступ к сведениям, обязаны иметь собственное законное основание обработки и соблюдать применимые условия и запреты.</w:t>
      </w:r>
    </w:p>
    <w:p w14:paraId="516A7389" w14:textId="77777777" w:rsidR="0008702A" w:rsidRPr="0008702A" w:rsidRDefault="0008702A" w:rsidP="000870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4. Сроки действия согласий</w:t>
      </w:r>
    </w:p>
    <w:p w14:paraId="505D0246" w14:textId="77777777" w:rsid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Общий срок, если он одинаков для всех перечисленных специалистов: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</w:p>
    <w:p w14:paraId="05A13065" w14:textId="1D4738DC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Согласие действует с даты его подписания до прекращения трудовых отношений с Оператором, если его действие не прекращено ранее в установленном законом порядке.</w:t>
      </w:r>
    </w:p>
    <w:p w14:paraId="500012B3" w14:textId="094D16D7" w:rsidR="0008702A" w:rsidRPr="0008702A" w:rsidRDefault="0008702A" w:rsidP="000870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5</w:t>
      </w:r>
      <w:r w:rsidRPr="0008702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. Прекращение распространения и обращения</w:t>
      </w:r>
    </w:p>
    <w:p w14:paraId="2DDA36CB" w14:textId="77777777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Специалист вправе направить Оператору требование о прекращении передачи — распространения, предоставления или доступа — персональных данных, разрешённых им для распространения, в соответствии со статьёй 10.1 Федерального закона № 152-ФЗ.</w:t>
      </w:r>
    </w:p>
    <w:p w14:paraId="2774D474" w14:textId="77777777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Требование должно содержать:</w:t>
      </w:r>
    </w:p>
    <w:p w14:paraId="48071D4A" w14:textId="77777777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— фамилию, имя, отчество при наличии;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контактную информацию для связи;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перечень персональных данных, передачу которых необходимо прекратить.</w:t>
      </w:r>
    </w:p>
    <w:p w14:paraId="53FB6DBB" w14:textId="77777777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Требования и иные обращения принимаются:</w:t>
      </w:r>
    </w:p>
    <w:p w14:paraId="6FAD9492" w14:textId="77777777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— по электронной почте </w:t>
      </w:r>
      <w:hyperlink r:id="rId7" w:history="1">
        <w:r w:rsidRPr="0008702A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info@24tricholog.ru</w:t>
        </w:r>
      </w:hyperlink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— по адресу: </w:t>
      </w:r>
      <w:r w:rsidRPr="000870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660077, Красноярский край, г. Красноярск, ул. Алексеева, д. 34, </w:t>
      </w:r>
      <w:proofErr w:type="spellStart"/>
      <w:r w:rsidRPr="000870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помещ</w:t>
      </w:r>
      <w:proofErr w:type="spellEnd"/>
      <w:r w:rsidRPr="000870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 176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7129859E" w14:textId="77777777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Действие согласия прекращается с момента поступления требования, предусмотренного частью 12 статьи 10.1 Федерального закона № 152-ФЗ. Обращения рассматриваются, а прекращение передачи осуществляется в порядке и сроки, установленные законодательством Российской Федерации.</w:t>
      </w:r>
    </w:p>
    <w:p w14:paraId="60F803D8" w14:textId="48B5ACCC" w:rsidR="0008702A" w:rsidRPr="0008702A" w:rsidRDefault="0008702A" w:rsidP="000870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6</w:t>
      </w:r>
      <w:r w:rsidRPr="0008702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. Дополнительная информация</w:t>
      </w:r>
    </w:p>
    <w:p w14:paraId="25B862A4" w14:textId="77777777" w:rsidR="0008702A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Общие сведения о целях, основаниях, порядке обработки персональных данных и правах субъектов приведены в </w:t>
      </w:r>
      <w:r w:rsidRPr="000870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Политике обработки персональных данных</w:t>
      </w: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hyperlink r:id="rId8" w:history="1">
        <w:r w:rsidRPr="0008702A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https://24tricholog.ru/policy</w:t>
        </w:r>
      </w:hyperlink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55799BDC" w14:textId="7CB2EAA4" w:rsidR="00A64436" w:rsidRPr="0008702A" w:rsidRDefault="0008702A" w:rsidP="000870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70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Информация на настоящей странице актуализируется при изменении условий согласий, состава публикуемых данных, установленных ограничений и прекращении распространения.</w:t>
      </w:r>
    </w:p>
    <w:sectPr w:rsidR="00A64436" w:rsidRPr="00087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976EF"/>
    <w:multiLevelType w:val="multilevel"/>
    <w:tmpl w:val="E2509ED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FA781A"/>
    <w:multiLevelType w:val="multilevel"/>
    <w:tmpl w:val="7D34D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9629479">
    <w:abstractNumId w:val="1"/>
  </w:num>
  <w:num w:numId="2" w16cid:durableId="407769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02A"/>
    <w:rsid w:val="0008702A"/>
    <w:rsid w:val="00770F3A"/>
    <w:rsid w:val="00A64436"/>
    <w:rsid w:val="00FD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D20C3"/>
  <w15:chartTrackingRefBased/>
  <w15:docId w15:val="{773570FC-5BE1-479C-86D0-F39512C59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70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70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70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70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70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70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70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70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70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70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70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70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702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702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70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70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70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70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70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7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70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70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70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70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70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702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70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702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870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4tricholog.ru/polic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24tricholo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24tricholog.ru/" TargetMode="External"/><Relationship Id="rId5" Type="http://schemas.openxmlformats.org/officeDocument/2006/relationships/hyperlink" Target="mailto:info@24tricholo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726</Words>
  <Characters>4143</Characters>
  <Application>Microsoft Office Word</Application>
  <DocSecurity>0</DocSecurity>
  <Lines>34</Lines>
  <Paragraphs>9</Paragraphs>
  <ScaleCrop>false</ScaleCrop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Медведева</dc:creator>
  <cp:keywords/>
  <dc:description/>
  <cp:lastModifiedBy>Анастасия Медведева</cp:lastModifiedBy>
  <cp:revision>2</cp:revision>
  <dcterms:created xsi:type="dcterms:W3CDTF">2026-10-06T08:19:00Z</dcterms:created>
  <dcterms:modified xsi:type="dcterms:W3CDTF">2026-10-06T08:19:00Z</dcterms:modified>
</cp:coreProperties>
</file>